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WMS</w:t>
      </w:r>
      <w:r>
        <w:t xml:space="preserve"> </w:t>
      </w:r>
      <w:r>
        <w:t xml:space="preserve">4.126</w:t>
      </w:r>
    </w:p>
    <w:p>
      <w:pPr>
        <w:pStyle w:val="Author"/>
      </w:pPr>
      <w:r>
        <w:t xml:space="preserve">Oliver</w:t>
      </w:r>
      <w:r>
        <w:t xml:space="preserve"> </w:t>
      </w:r>
      <w:r>
        <w:t xml:space="preserve">d’Pug</w:t>
      </w:r>
    </w:p>
    <w:p>
      <w:pPr>
        <w:pStyle w:val="Heading2"/>
      </w:pPr>
      <w:bookmarkStart w:id="20" w:name="pdf-and-cdf"/>
      <w:r>
        <w:t xml:space="preserve">pdf and CDF</w:t>
      </w:r>
      <w:bookmarkEnd w:id="20"/>
    </w:p>
    <w:p>
      <w:pPr>
        <w:pStyle w:val="FirstParagraph"/>
      </w:pPr>
      <w:r>
        <w:t xml:space="preserve">Plots of the pdf and CDF of the distribution given in WMS 7th Ed. problme 4.126 are easily generated.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curve</w:t>
      </w:r>
      <w:r>
        <w:rPr>
          <w:rStyle w:val="NormalTok"/>
        </w:rPr>
        <w:t xml:space="preserve">(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x)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&amp;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from=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to=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n=</w:t>
      </w:r>
      <w:r>
        <w:rPr>
          <w:rStyle w:val="DecValTok"/>
        </w:rPr>
        <w:t xml:space="preserve">100001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 or F(x)"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curve</w:t>
      </w:r>
      <w:r>
        <w:rPr>
          <w:rStyle w:val="NormalTok"/>
        </w:rPr>
        <w:t xml:space="preserve">( 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&amp;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(x </w:t>
      </w:r>
      <w:r>
        <w:rPr>
          <w:rStyle w:val="OperatorTok"/>
        </w:rPr>
        <w:t xml:space="preserve">&gt;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from=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to=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n=</w:t>
      </w:r>
      <w:r>
        <w:rPr>
          <w:rStyle w:val="DecValTok"/>
        </w:rPr>
        <w:t xml:space="preserve">100001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add=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MS7p199c4n126_files/figure-docx/unnamed-chunk-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22" w:name="area-under-the-curve"/>
      <w:r>
        <w:t xml:space="preserve">Area Under the Curve</w:t>
      </w:r>
      <w:bookmarkEnd w:id="22"/>
    </w:p>
    <w:p>
      <w:pPr>
        <w:pStyle w:val="FirstParagraph"/>
      </w:pPr>
      <w:r>
        <w:t xml:space="preserve">The area under</w:t>
      </w:r>
      <w:r>
        <w:t xml:space="preserve"> 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t xml:space="preserve"> </w:t>
      </w:r>
      <w:r>
        <w:t xml:space="preserve">between</w:t>
      </w:r>
      <w:r>
        <w:t xml:space="preserve"> </w:t>
      </w:r>
      <m:oMath>
        <m:r>
          <m:t>x</m:t>
        </m:r>
        <m:r>
          <m:t>=</m:t>
        </m:r>
        <m:r>
          <m:t>0.5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x</m:t>
        </m:r>
        <m:r>
          <m:t>=</m:t>
        </m:r>
        <m:r>
          <m:t>0.8</m:t>
        </m:r>
      </m:oMath>
      <w:r>
        <w:t xml:space="preserve"> </w:t>
      </w:r>
      <w:r>
        <w:t xml:space="preserve">can also be plotted. The area is equal to the difference</w:t>
      </w:r>
      <w:r>
        <w:t xml:space="preserve"> </w:t>
      </w:r>
      <m:oMath>
        <m:r>
          <m:t>F</m:t>
        </m:r>
        <m:r>
          <m:t>(</m:t>
        </m:r>
        <m:r>
          <m:t>0.8</m:t>
        </m:r>
        <m:r>
          <m:t>)</m:t>
        </m:r>
        <m:r>
          <m:t>−</m:t>
        </m:r>
        <m:r>
          <m:t>F</m:t>
        </m:r>
        <m:r>
          <m:t>(</m:t>
        </m:r>
        <m:r>
          <m:t>0.5</m:t>
        </m:r>
        <m:r>
          <m:t>)</m:t>
        </m:r>
      </m:oMath>
      <w:r>
        <w:t xml:space="preserve"> </w:t>
      </w:r>
      <w:r>
        <w:t xml:space="preserve">which is shown in red.</w:t>
      </w:r>
    </w:p>
    <w:p>
      <w:pPr>
        <w:pStyle w:val="SourceCode"/>
      </w:pPr>
      <w:r>
        <w:rPr>
          <w:rStyle w:val="NormalTok"/>
        </w:rPr>
        <w:t xml:space="preserve">  f &lt;-</w:t>
      </w:r>
      <w:r>
        <w:rPr>
          <w:rStyle w:val="String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x)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x)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&lt;=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)}</w:t>
      </w:r>
      <w:r>
        <w:br/>
      </w:r>
      <w:r>
        <w:rPr>
          <w:rStyle w:val="NormalTok"/>
        </w:rPr>
        <w:t xml:space="preserve">  F &lt;-</w:t>
      </w:r>
      <w:r>
        <w:rPr>
          <w:rStyle w:val="String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(x){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&amp;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(x </w:t>
      </w:r>
      <w:r>
        <w:rPr>
          <w:rStyle w:val="OperatorTok"/>
        </w:rPr>
        <w:t xml:space="preserve">&gt;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)}</w:t>
      </w:r>
      <w:r>
        <w:br/>
      </w:r>
      <w:r>
        <w:rPr>
          <w:rStyle w:val="NormalTok"/>
        </w:rPr>
        <w:t xml:space="preserve">  cord.x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cord.y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)),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curve</w:t>
      </w:r>
      <w:r>
        <w:rPr>
          <w:rStyle w:val="NormalTok"/>
        </w:rPr>
        <w:t xml:space="preserve">( </w:t>
      </w:r>
      <w:r>
        <w:rPr>
          <w:rStyle w:val="DecValTok"/>
        </w:rPr>
        <w:t xml:space="preserve">6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x)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&amp;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from=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to=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n=</w:t>
      </w:r>
      <w:r>
        <w:rPr>
          <w:rStyle w:val="DecValTok"/>
        </w:rPr>
        <w:t xml:space="preserve">100001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"f(x) or F(x)"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curve</w:t>
      </w:r>
      <w:r>
        <w:rPr>
          <w:rStyle w:val="NormalTok"/>
        </w:rPr>
        <w:t xml:space="preserve">( (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String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^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&amp;</w:t>
      </w:r>
      <w:r>
        <w:rPr>
          <w:rStyle w:val="StringTok"/>
        </w:rPr>
        <w:t xml:space="preserve"> 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(x </w:t>
      </w:r>
      <w:r>
        <w:rPr>
          <w:rStyle w:val="OperatorTok"/>
        </w:rPr>
        <w:t xml:space="preserve">&gt;</w:t>
      </w:r>
      <w:r>
        <w:rPr>
          <w:rStyle w:val="String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from=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to=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n=</w:t>
      </w:r>
      <w:r>
        <w:rPr>
          <w:rStyle w:val="DecValTok"/>
        </w:rPr>
        <w:t xml:space="preserve">100001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add=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 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polygon</w:t>
      </w:r>
      <w:r>
        <w:rPr>
          <w:rStyle w:val="NormalTok"/>
        </w:rPr>
        <w:t xml:space="preserve">(cord.x,cord.y,</w:t>
      </w:r>
      <w:r>
        <w:rPr>
          <w:rStyle w:val="DataTypeTok"/>
        </w:rPr>
        <w:t xml:space="preserve">col=</w:t>
      </w:r>
      <w:r>
        <w:rPr>
          <w:rStyle w:val="StringTok"/>
        </w:rPr>
        <w:t xml:space="preserve">'skyblue'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abline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h=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lty=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0.65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0.125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"p=0.346"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text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F</w:t>
      </w:r>
      <w:r>
        <w:rPr>
          <w:rStyle w:val="NormalTok"/>
        </w:rPr>
        <w:t xml:space="preserve">(.</w:t>
      </w:r>
      <w:r>
        <w:rPr>
          <w:rStyle w:val="DecValTok"/>
        </w:rPr>
        <w:t xml:space="preserve">8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col=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cex=</w:t>
      </w:r>
      <w:r>
        <w:rPr>
          <w:rStyle w:val="FloatTok"/>
        </w:rPr>
        <w:t xml:space="preserve">0.75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WMS7p199c4n126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4.126</dc:title>
  <dc:creator>Oliver d’Pug</dc:creator>
  <cp:keywords/>
  <dcterms:created xsi:type="dcterms:W3CDTF">2020-11-09T20:10:56Z</dcterms:created>
  <dcterms:modified xsi:type="dcterms:W3CDTF">2020-11-09T20:10:56Z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